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E9" w:rsidRDefault="00BE2FE9" w:rsidP="00BE2FE9">
      <w:hyperlink r:id="rId4" w:history="1">
        <w:r w:rsidRPr="001C1945">
          <w:rPr>
            <w:rStyle w:val="a3"/>
          </w:rPr>
          <w:t>https://public.nazk.gov.ua/documents/4095b5c3-e3b4-43a6-be8f-caa4c0c81c76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FE9"/>
    <w:rsid w:val="00050EB0"/>
    <w:rsid w:val="008B2F79"/>
    <w:rsid w:val="00BE2FE9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095b5c3-e3b4-43a6-be8f-caa4c0c81c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2024-06-11T09:06:00Z</dcterms:created>
  <dcterms:modified xsi:type="dcterms:W3CDTF">2024-06-11T09:06:00Z</dcterms:modified>
</cp:coreProperties>
</file>